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" w:type="dxa"/>
        <w:tblCellMar>
          <w:left w:w="10" w:type="dxa"/>
          <w:right w:w="10" w:type="dxa"/>
        </w:tblCellMar>
        <w:tblLook w:val="0000"/>
      </w:tblPr>
      <w:tblGrid>
        <w:gridCol w:w="5082"/>
        <w:gridCol w:w="4453"/>
      </w:tblGrid>
      <w:tr w:rsidR="002A340E" w:rsidTr="00C25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340E" w:rsidRDefault="00C256B4">
            <w:pPr>
              <w:pStyle w:val="a3"/>
            </w:pPr>
            <w:r>
              <w:t xml:space="preserve">Утверждено </w:t>
            </w:r>
          </w:p>
          <w:p w:rsidR="002A340E" w:rsidRDefault="00C256B4">
            <w:pPr>
              <w:pStyle w:val="a3"/>
            </w:pPr>
            <w:r>
              <w:t>приказом МБУ ДО «ДЮСШ»</w:t>
            </w:r>
          </w:p>
          <w:p w:rsidR="002A340E" w:rsidRDefault="00C256B4">
            <w:pPr>
              <w:pStyle w:val="a3"/>
            </w:pPr>
            <w:r>
              <w:t>от _________________ №______</w:t>
            </w:r>
          </w:p>
          <w:p w:rsidR="002A340E" w:rsidRDefault="00C256B4">
            <w:pPr>
              <w:pStyle w:val="a3"/>
            </w:pPr>
            <w:r>
              <w:t>Директор МБУ ДО «ДЮСШ»</w:t>
            </w:r>
          </w:p>
          <w:p w:rsidR="002A340E" w:rsidRDefault="00C256B4">
            <w:pPr>
              <w:pStyle w:val="a3"/>
            </w:pPr>
            <w:r>
              <w:t xml:space="preserve">______________ </w:t>
            </w:r>
            <w:proofErr w:type="spellStart"/>
            <w:r>
              <w:t>А</w:t>
            </w:r>
            <w:r>
              <w:t>.И</w:t>
            </w:r>
            <w:r>
              <w:t>.Шинкоренко</w:t>
            </w:r>
            <w:proofErr w:type="spellEnd"/>
            <w:r>
              <w:t xml:space="preserve"> </w:t>
            </w:r>
          </w:p>
          <w:p w:rsidR="002A340E" w:rsidRDefault="002A340E">
            <w:pPr>
              <w:pStyle w:val="a3"/>
            </w:pPr>
          </w:p>
          <w:p w:rsidR="002A340E" w:rsidRDefault="002A340E">
            <w:pPr>
              <w:pStyle w:val="a3"/>
              <w:jc w:val="center"/>
            </w:pPr>
          </w:p>
        </w:tc>
        <w:tc>
          <w:tcPr>
            <w:tcW w:w="44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340E" w:rsidRDefault="00C256B4">
            <w:pPr>
              <w:pStyle w:val="a3"/>
            </w:pPr>
            <w:r>
              <w:t xml:space="preserve">Принято </w:t>
            </w:r>
          </w:p>
          <w:p w:rsidR="002A340E" w:rsidRDefault="00C256B4">
            <w:pPr>
              <w:pStyle w:val="a3"/>
            </w:pPr>
            <w:r>
              <w:t xml:space="preserve">на Общем собрании работников </w:t>
            </w:r>
          </w:p>
          <w:p w:rsidR="002A340E" w:rsidRDefault="00C256B4">
            <w:pPr>
              <w:pStyle w:val="a3"/>
            </w:pPr>
            <w:r>
              <w:t>МБУ ДО «ДЮСШ»</w:t>
            </w:r>
          </w:p>
          <w:p w:rsidR="002A340E" w:rsidRDefault="00C256B4">
            <w:pPr>
              <w:pStyle w:val="a3"/>
            </w:pPr>
            <w:r>
              <w:t xml:space="preserve">протокол </w:t>
            </w:r>
            <w:proofErr w:type="gramStart"/>
            <w:r>
              <w:t>от</w:t>
            </w:r>
            <w:proofErr w:type="gramEnd"/>
            <w:r>
              <w:t xml:space="preserve"> ______________ №_____</w:t>
            </w:r>
          </w:p>
          <w:p w:rsidR="002A340E" w:rsidRDefault="00C256B4">
            <w:pPr>
              <w:pStyle w:val="a3"/>
            </w:pPr>
            <w:r>
              <w:t xml:space="preserve">Председатель Собрания </w:t>
            </w:r>
          </w:p>
          <w:p w:rsidR="002A340E" w:rsidRDefault="00C256B4">
            <w:pPr>
              <w:pStyle w:val="a3"/>
            </w:pPr>
            <w:r>
              <w:t xml:space="preserve">______________ </w:t>
            </w:r>
          </w:p>
          <w:p w:rsidR="002A340E" w:rsidRDefault="002A340E">
            <w:pPr>
              <w:pStyle w:val="a3"/>
            </w:pPr>
          </w:p>
        </w:tc>
      </w:tr>
    </w:tbl>
    <w:p w:rsidR="002A340E" w:rsidRDefault="00C256B4">
      <w:pPr>
        <w:pStyle w:val="a3"/>
        <w:jc w:val="center"/>
      </w:pPr>
      <w:r>
        <w:t>ПОЛОЖЕНИЕ</w:t>
      </w:r>
    </w:p>
    <w:p w:rsidR="002A340E" w:rsidRDefault="00C256B4">
      <w:pPr>
        <w:pStyle w:val="a3"/>
        <w:jc w:val="center"/>
      </w:pPr>
      <w:r>
        <w:t xml:space="preserve">о приеме граждан в муниципальное бюджетное учреждение </w:t>
      </w:r>
    </w:p>
    <w:p w:rsidR="002A340E" w:rsidRDefault="00C256B4">
      <w:pPr>
        <w:pStyle w:val="a3"/>
        <w:jc w:val="center"/>
      </w:pPr>
      <w:r>
        <w:t xml:space="preserve">дополнительного образования «Детско-юношеская спортивная школа» </w:t>
      </w:r>
    </w:p>
    <w:p w:rsidR="002A340E" w:rsidRDefault="00C256B4">
      <w:pPr>
        <w:pStyle w:val="a3"/>
        <w:jc w:val="center"/>
      </w:pPr>
      <w:r>
        <w:t xml:space="preserve">муниципального района «Алексеевский район и город Алексеевка» </w:t>
      </w:r>
    </w:p>
    <w:p w:rsidR="002A340E" w:rsidRDefault="00C256B4">
      <w:pPr>
        <w:pStyle w:val="a3"/>
        <w:jc w:val="center"/>
      </w:pPr>
      <w:r>
        <w:t>Белгородской области</w:t>
      </w:r>
    </w:p>
    <w:p w:rsidR="002A340E" w:rsidRDefault="002A340E">
      <w:pPr>
        <w:pStyle w:val="a3"/>
        <w:jc w:val="center"/>
      </w:pPr>
    </w:p>
    <w:p w:rsidR="002A340E" w:rsidRDefault="00C256B4">
      <w:pPr>
        <w:pStyle w:val="a3"/>
        <w:jc w:val="center"/>
      </w:pPr>
      <w:r>
        <w:rPr>
          <w:b/>
        </w:rPr>
        <w:t>1.Общие положения</w:t>
      </w:r>
    </w:p>
    <w:p w:rsidR="002A340E" w:rsidRDefault="00C256B4">
      <w:pPr>
        <w:pStyle w:val="a3"/>
        <w:ind w:firstLine="708"/>
        <w:jc w:val="both"/>
      </w:pPr>
      <w:r>
        <w:t xml:space="preserve">1.1. </w:t>
      </w:r>
      <w:proofErr w:type="gramStart"/>
      <w:r>
        <w:t xml:space="preserve">Настоящее Положение о </w:t>
      </w:r>
      <w:r>
        <w:t xml:space="preserve">правилах приема детей в муниципальное бюджетное  учреждение дополнительного образования «Детско-юношеская спортивная школа» муниципального района «Алексеевский район и город Алексеевка» Белгородской области разработано в соответствии с Федеральным Законом </w:t>
      </w:r>
      <w:r>
        <w:t>от 29.12.2012г. №273-ФЗ «Об образовании в Российской Федерации», Конвенцией о правах ребенка, Законом Российской Федерации от 24.07.1998г. №124-ФЗ «Об основных гарантиях прав ребенка в РФ», Типовым Положением об</w:t>
      </w:r>
      <w:proofErr w:type="gramEnd"/>
      <w:r>
        <w:t xml:space="preserve"> образовательном учреждении дополнительного о</w:t>
      </w:r>
      <w:r>
        <w:t xml:space="preserve">бразования, утвержденным Постановлением Правительства Российской Федерации от 17.09.2012г. №933 </w:t>
      </w:r>
      <w:proofErr w:type="gramStart"/>
      <w:r>
        <w:t xml:space="preserve">( </w:t>
      </w:r>
      <w:proofErr w:type="gramEnd"/>
      <w:r>
        <w:t xml:space="preserve">в редакции от 24.09.2012г.), «Санитарно-эпидемиологическими правилами», </w:t>
      </w:r>
      <w:proofErr w:type="spellStart"/>
      <w:r>
        <w:t>СанПин</w:t>
      </w:r>
      <w:proofErr w:type="spellEnd"/>
      <w:r>
        <w:t xml:space="preserve"> 2.4.4.1251-03 №4594), Приказом </w:t>
      </w:r>
      <w:proofErr w:type="spellStart"/>
      <w:r>
        <w:t>Минобрнауки</w:t>
      </w:r>
      <w:proofErr w:type="spellEnd"/>
      <w:r>
        <w:t xml:space="preserve"> России от 15.03.2013 №185  «Об утвер</w:t>
      </w:r>
      <w:r>
        <w:t>ждении Порядка применения к обучающимся и снятия с обучающихся мер дисциплинарного взыскания», Уставом Учреждения.</w:t>
      </w:r>
    </w:p>
    <w:p w:rsidR="002A340E" w:rsidRDefault="00C256B4">
      <w:pPr>
        <w:pStyle w:val="a3"/>
        <w:ind w:firstLine="708"/>
        <w:jc w:val="both"/>
      </w:pPr>
      <w:r>
        <w:t>1.2. Настоящее Положение регламентирует прием граждан в муниципальное бюджетное учреждение дополнительного образования «Детско-юношеская спор</w:t>
      </w:r>
      <w:r>
        <w:t>тивная школа» муниципального района «Алексеевский район и город Алексеевка» Белгородской области (далее – Учреждение).</w:t>
      </w:r>
    </w:p>
    <w:p w:rsidR="002A340E" w:rsidRDefault="00C256B4">
      <w:pPr>
        <w:pStyle w:val="a3"/>
        <w:ind w:firstLine="708"/>
        <w:jc w:val="center"/>
      </w:pPr>
      <w:r>
        <w:rPr>
          <w:b/>
        </w:rPr>
        <w:t>2. Порядок приема</w:t>
      </w:r>
    </w:p>
    <w:p w:rsidR="002A340E" w:rsidRDefault="00C256B4">
      <w:pPr>
        <w:pStyle w:val="a3"/>
        <w:ind w:firstLine="708"/>
      </w:pPr>
      <w:r>
        <w:t>2.1. Родители (законные представители) детей имеют право выбора вида спорта в Учреждении с учетом индивидуальных особен</w:t>
      </w:r>
      <w:r>
        <w:t>ностей детей, состояния их здоровья, уровня физического развития.</w:t>
      </w:r>
    </w:p>
    <w:p w:rsidR="002A340E" w:rsidRDefault="00C256B4">
      <w:pPr>
        <w:pStyle w:val="a3"/>
        <w:ind w:firstLine="708"/>
      </w:pPr>
      <w:r>
        <w:t>2.2. В Учреждение принимаются дети с 6 до 18 лет (для учащейся молодежи – 21 год). Возраст детей, принимаемых в Учреждение, определяется Уставом.</w:t>
      </w:r>
    </w:p>
    <w:p w:rsidR="002A340E" w:rsidRDefault="00C256B4">
      <w:pPr>
        <w:pStyle w:val="a3"/>
        <w:ind w:firstLine="708"/>
      </w:pPr>
      <w:r>
        <w:t>2.3. Прием детей в Учреждение осуществляется</w:t>
      </w:r>
      <w:r>
        <w:t xml:space="preserve"> на основании следующих документов:</w:t>
      </w:r>
    </w:p>
    <w:p w:rsidR="002A340E" w:rsidRDefault="00C256B4">
      <w:pPr>
        <w:pStyle w:val="a3"/>
        <w:ind w:firstLine="708"/>
      </w:pPr>
      <w:r>
        <w:t>- заявления о приеме в Учреждение (приложение №1);</w:t>
      </w:r>
    </w:p>
    <w:p w:rsidR="002A340E" w:rsidRDefault="00C256B4">
      <w:pPr>
        <w:pStyle w:val="a3"/>
        <w:ind w:firstLine="708"/>
        <w:jc w:val="both"/>
      </w:pPr>
      <w:r>
        <w:t>- медицинской справки о состоянии здоровья с заключением педиатра о возможности заниматься в объединениях Учреждения по избранному виду спорта;</w:t>
      </w:r>
    </w:p>
    <w:p w:rsidR="002A340E" w:rsidRDefault="00C256B4">
      <w:pPr>
        <w:pStyle w:val="a3"/>
        <w:ind w:firstLine="708"/>
        <w:jc w:val="both"/>
      </w:pPr>
      <w:r>
        <w:t>2.4.    Прием детей в Учр</w:t>
      </w:r>
      <w:r>
        <w:t>еждение оформляется приказом директора и доводится до сведения родителей (законных представителей).</w:t>
      </w:r>
    </w:p>
    <w:p w:rsidR="002A340E" w:rsidRDefault="00C256B4">
      <w:pPr>
        <w:pStyle w:val="a3"/>
        <w:ind w:firstLine="708"/>
        <w:jc w:val="both"/>
      </w:pPr>
      <w:r>
        <w:t xml:space="preserve">2.5. При приеме детей в Учреждение последнее обязано ознакомить его и (или) его родителей (законных представителей) с Уставом, лицензией на </w:t>
      </w:r>
      <w:proofErr w:type="gramStart"/>
      <w:r>
        <w:t>право ведения</w:t>
      </w:r>
      <w:proofErr w:type="gramEnd"/>
      <w:r>
        <w:t xml:space="preserve"> об</w:t>
      </w:r>
      <w:r>
        <w:t>разовательной деятельности, основными 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A340E" w:rsidRDefault="00C256B4">
      <w:pPr>
        <w:pStyle w:val="a3"/>
        <w:ind w:firstLine="708"/>
        <w:jc w:val="both"/>
      </w:pPr>
      <w:r>
        <w:t>Учреждение создает условия для</w:t>
      </w:r>
      <w:r>
        <w:t xml:space="preserve"> ознакомления родителей (законных представителей) и обучающегося с его Уставом.</w:t>
      </w:r>
    </w:p>
    <w:p w:rsidR="002A340E" w:rsidRDefault="00C256B4">
      <w:pPr>
        <w:pStyle w:val="a3"/>
        <w:ind w:firstLine="708"/>
        <w:jc w:val="both"/>
      </w:pPr>
      <w:r>
        <w:t xml:space="preserve">2.6. </w:t>
      </w:r>
      <w:proofErr w:type="gramStart"/>
      <w:r>
        <w:t xml:space="preserve">Зачисление ребенка (получателя) в Учреждение  осуществляется в соответствии с Положением о правилах  приема в Учреждение на основании приказа </w:t>
      </w:r>
      <w:r>
        <w:lastRenderedPageBreak/>
        <w:t>директора для зачисленных – н</w:t>
      </w:r>
      <w:r>
        <w:t>е позднее 15 сентября каждого года, для поступивших в течение учебного года – в день обращения после прохождения медицинского осмотра и с письменного разрешения врачей.</w:t>
      </w:r>
      <w:proofErr w:type="gramEnd"/>
    </w:p>
    <w:p w:rsidR="002A340E" w:rsidRDefault="00C256B4">
      <w:pPr>
        <w:pStyle w:val="a3"/>
        <w:ind w:firstLine="708"/>
        <w:jc w:val="both"/>
      </w:pPr>
      <w:r>
        <w:t xml:space="preserve">2.7. Дополнительное образование предоставляется </w:t>
      </w:r>
      <w:proofErr w:type="gramStart"/>
      <w:r>
        <w:t>обучающимся</w:t>
      </w:r>
      <w:proofErr w:type="gramEnd"/>
      <w:r>
        <w:t xml:space="preserve"> на бесплатной основе за сче</w:t>
      </w:r>
      <w:r>
        <w:t>т средств муниципального бюджета.</w:t>
      </w:r>
    </w:p>
    <w:p w:rsidR="002A340E" w:rsidRDefault="00C256B4">
      <w:pPr>
        <w:pStyle w:val="a3"/>
        <w:ind w:firstLine="708"/>
        <w:jc w:val="both"/>
      </w:pPr>
      <w:r>
        <w:t xml:space="preserve">2.8. Учреждение вправе отказать в приеме исключительно в следующих случаях: </w:t>
      </w:r>
    </w:p>
    <w:p w:rsidR="002A340E" w:rsidRDefault="00C256B4">
      <w:pPr>
        <w:pStyle w:val="a3"/>
        <w:ind w:firstLine="708"/>
        <w:jc w:val="both"/>
      </w:pPr>
      <w:r>
        <w:t xml:space="preserve">- возраст </w:t>
      </w:r>
      <w:proofErr w:type="gramStart"/>
      <w:r>
        <w:t>поступающего</w:t>
      </w:r>
      <w:proofErr w:type="gramEnd"/>
      <w:r>
        <w:t xml:space="preserve"> превышает возраст детей, принимаемых в Учреждение, определяемый Уставом;</w:t>
      </w:r>
    </w:p>
    <w:p w:rsidR="002A340E" w:rsidRDefault="00C256B4">
      <w:pPr>
        <w:pStyle w:val="a3"/>
        <w:ind w:firstLine="708"/>
        <w:jc w:val="both"/>
      </w:pPr>
      <w:r>
        <w:t>- по медицинским показаниям;</w:t>
      </w:r>
    </w:p>
    <w:p w:rsidR="002A340E" w:rsidRDefault="00C256B4">
      <w:pPr>
        <w:pStyle w:val="a3"/>
        <w:ind w:firstLine="708"/>
        <w:jc w:val="both"/>
      </w:pPr>
      <w:r>
        <w:t>- при отсутствии сво</w:t>
      </w:r>
      <w:r>
        <w:t>бодных мест.</w:t>
      </w:r>
    </w:p>
    <w:p w:rsidR="002A340E" w:rsidRDefault="00C256B4">
      <w:pPr>
        <w:pStyle w:val="a3"/>
        <w:ind w:firstLine="708"/>
        <w:jc w:val="both"/>
      </w:pPr>
      <w:r>
        <w:t>Отказ в приеме в Учреждение по иным основаниям не допускается.</w:t>
      </w:r>
    </w:p>
    <w:p w:rsidR="002A340E" w:rsidRDefault="00C256B4">
      <w:pPr>
        <w:pStyle w:val="a3"/>
        <w:ind w:firstLine="708"/>
        <w:jc w:val="both"/>
      </w:pPr>
      <w:r>
        <w:t>2.9. Прием в Учреждение осуществляется в течение всего учебного года.</w:t>
      </w:r>
    </w:p>
    <w:p w:rsidR="002A340E" w:rsidRDefault="00C256B4">
      <w:pPr>
        <w:pStyle w:val="a3"/>
        <w:ind w:firstLine="708"/>
        <w:jc w:val="both"/>
      </w:pPr>
      <w:r>
        <w:t>2.10. Каждый ребенок имеет право заниматься в нескольких группах по выбранным видам спорта, менять их.</w:t>
      </w:r>
    </w:p>
    <w:p w:rsidR="002A340E" w:rsidRDefault="00C256B4">
      <w:pPr>
        <w:pStyle w:val="a3"/>
        <w:ind w:firstLine="708"/>
        <w:jc w:val="both"/>
      </w:pPr>
      <w:r>
        <w:t>2.11. П</w:t>
      </w:r>
      <w:r>
        <w:t>родолжительность обучения зависит от возрастных особенностей обучающихся, направленности  и сроков освоения программ, уровня подготовки в выбранном виде спорта.</w:t>
      </w:r>
    </w:p>
    <w:p w:rsidR="002A340E" w:rsidRDefault="00C256B4">
      <w:pPr>
        <w:pStyle w:val="a3"/>
        <w:ind w:firstLine="708"/>
        <w:jc w:val="both"/>
      </w:pPr>
      <w:r>
        <w:t xml:space="preserve">2.12. В работе учебной группы могут участвовать совместно с детьми их родители (законные </w:t>
      </w:r>
      <w:r>
        <w:t>представители) без включения в основной состав, при наличии условий и согласия руководителя группы.</w:t>
      </w:r>
    </w:p>
    <w:p w:rsidR="002A340E" w:rsidRDefault="00C256B4">
      <w:pPr>
        <w:pStyle w:val="a3"/>
        <w:ind w:firstLine="708"/>
        <w:jc w:val="both"/>
      </w:pPr>
      <w:r>
        <w:t>2.13. При отсутствии свободных ме</w:t>
      </w:r>
      <w:proofErr w:type="gramStart"/>
      <w:r>
        <w:t>ст в гр</w:t>
      </w:r>
      <w:proofErr w:type="gramEnd"/>
      <w:r>
        <w:t>уппах, на отделении, родители (законные представители) заполняют заявление и предоставляют необходимый пакет докумен</w:t>
      </w:r>
      <w:r>
        <w:t xml:space="preserve">тов заместителю директора Учреждения. При появлении свободных мест, тренер-преподаватель обзванивает кандидатов и приглашает на занятие.  </w:t>
      </w:r>
    </w:p>
    <w:p w:rsidR="002A340E" w:rsidRDefault="002A340E">
      <w:pPr>
        <w:pStyle w:val="a3"/>
        <w:ind w:firstLine="708"/>
        <w:jc w:val="both"/>
      </w:pPr>
    </w:p>
    <w:p w:rsidR="002A340E" w:rsidRDefault="00C256B4">
      <w:pPr>
        <w:pStyle w:val="a3"/>
        <w:ind w:firstLine="708"/>
        <w:jc w:val="center"/>
      </w:pPr>
      <w:r>
        <w:rPr>
          <w:b/>
        </w:rPr>
        <w:t>3. Порядок комплектования</w:t>
      </w:r>
    </w:p>
    <w:p w:rsidR="002A340E" w:rsidRDefault="00C256B4">
      <w:pPr>
        <w:pStyle w:val="a3"/>
        <w:ind w:firstLine="708"/>
        <w:jc w:val="both"/>
      </w:pPr>
      <w:r>
        <w:t>3.1. Комплектование Учреждения на новый учебный год производится до 18 сентября текущего г</w:t>
      </w:r>
      <w:r>
        <w:t>ода, в остальное время проводится доукомплектование Учреждения в соответствии с установленными нормативами. Учебный год в группах второго и последующих годов обучения начинается 1 сентября.</w:t>
      </w:r>
    </w:p>
    <w:p w:rsidR="002A340E" w:rsidRDefault="00C256B4">
      <w:pPr>
        <w:pStyle w:val="a3"/>
        <w:ind w:firstLine="708"/>
        <w:jc w:val="both"/>
      </w:pPr>
      <w:r>
        <w:t xml:space="preserve">3.2. Наполняемость групп Учреждения определяется </w:t>
      </w:r>
      <w:proofErr w:type="spellStart"/>
      <w:r>
        <w:t>СанПиН</w:t>
      </w:r>
      <w:proofErr w:type="spellEnd"/>
      <w:r>
        <w:t xml:space="preserve"> и закрепля</w:t>
      </w:r>
      <w:r>
        <w:t>ется в Уставе.</w:t>
      </w:r>
    </w:p>
    <w:p w:rsidR="002A340E" w:rsidRDefault="00C256B4">
      <w:pPr>
        <w:pStyle w:val="a3"/>
        <w:ind w:firstLine="708"/>
        <w:jc w:val="both"/>
      </w:pPr>
      <w:r>
        <w:t>3.3. Количество отделений в Учреждении определяется в соответствии с учебным планом.</w:t>
      </w:r>
    </w:p>
    <w:p w:rsidR="002A340E" w:rsidRDefault="00C256B4">
      <w:pPr>
        <w:pStyle w:val="a3"/>
        <w:ind w:firstLine="708"/>
        <w:jc w:val="both"/>
      </w:pPr>
      <w:r>
        <w:t xml:space="preserve">3.4. Группы в Учреждении формируются как по одновозрастному, так и по разновозрастному принципу. </w:t>
      </w:r>
    </w:p>
    <w:sectPr w:rsidR="002A340E" w:rsidSect="002A340E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40E"/>
    <w:rsid w:val="002A340E"/>
    <w:rsid w:val="00C2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340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4">
    <w:name w:val="Заголовок"/>
    <w:basedOn w:val="a3"/>
    <w:next w:val="a5"/>
    <w:rsid w:val="002A340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5">
    <w:name w:val="Body Text"/>
    <w:basedOn w:val="a3"/>
    <w:rsid w:val="002A340E"/>
    <w:pPr>
      <w:spacing w:after="120"/>
    </w:pPr>
  </w:style>
  <w:style w:type="paragraph" w:styleId="a6">
    <w:name w:val="List"/>
    <w:basedOn w:val="a5"/>
    <w:rsid w:val="002A340E"/>
    <w:rPr>
      <w:rFonts w:cs="Lohit Hindi"/>
    </w:rPr>
  </w:style>
  <w:style w:type="paragraph" w:styleId="a7">
    <w:name w:val="Title"/>
    <w:basedOn w:val="a3"/>
    <w:rsid w:val="002A340E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2A340E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754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2015-04-01T11:18:00Z</cp:lastPrinted>
  <dcterms:created xsi:type="dcterms:W3CDTF">2014-09-30T11:28:00Z</dcterms:created>
  <dcterms:modified xsi:type="dcterms:W3CDTF">2015-04-01T11:19:00Z</dcterms:modified>
</cp:coreProperties>
</file>